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001" w:rsidRPr="004842E2" w:rsidRDefault="00B65001" w:rsidP="00B65001">
      <w:pPr>
        <w:pStyle w:val="NoSpacing"/>
        <w:rPr>
          <w:b/>
          <w:lang w:val="en-US"/>
        </w:rPr>
      </w:pPr>
      <w:r w:rsidRPr="004842E2">
        <w:rPr>
          <w:b/>
          <w:lang w:val="en-US"/>
        </w:rPr>
        <w:t xml:space="preserve">J.J. </w:t>
      </w:r>
      <w:proofErr w:type="spellStart"/>
      <w:r w:rsidRPr="004842E2">
        <w:rPr>
          <w:b/>
          <w:lang w:val="en-US"/>
        </w:rPr>
        <w:t>Strossmayer</w:t>
      </w:r>
      <w:proofErr w:type="spellEnd"/>
      <w:r w:rsidRPr="004842E2">
        <w:rPr>
          <w:b/>
          <w:lang w:val="en-US"/>
        </w:rPr>
        <w:t xml:space="preserve"> University in Osijek, Croatia</w:t>
      </w:r>
    </w:p>
    <w:p w:rsidR="00B65001" w:rsidRPr="004842E2" w:rsidRDefault="00B65001" w:rsidP="00B65001">
      <w:pPr>
        <w:pStyle w:val="NoSpacing"/>
        <w:rPr>
          <w:b/>
          <w:lang w:val="en-US"/>
        </w:rPr>
      </w:pPr>
    </w:p>
    <w:p w:rsidR="00B65001" w:rsidRPr="004842E2" w:rsidRDefault="00B65001" w:rsidP="00B65001">
      <w:pPr>
        <w:pStyle w:val="NoSpacing"/>
        <w:rPr>
          <w:lang w:val="en-US"/>
        </w:rPr>
      </w:pPr>
    </w:p>
    <w:p w:rsidR="00B65001" w:rsidRPr="004842E2" w:rsidRDefault="00B65001" w:rsidP="00B65001">
      <w:pPr>
        <w:pStyle w:val="NoSpacing"/>
        <w:jc w:val="center"/>
        <w:rPr>
          <w:b/>
          <w:lang w:val="en-US"/>
        </w:rPr>
      </w:pPr>
      <w:r w:rsidRPr="004842E2">
        <w:rPr>
          <w:b/>
          <w:lang w:val="en-US"/>
        </w:rPr>
        <w:t>Doctoral program in Entrepreneurship and Innovativeness</w:t>
      </w:r>
    </w:p>
    <w:p w:rsidR="00B65001" w:rsidRPr="004842E2" w:rsidRDefault="00B65001" w:rsidP="00B65001">
      <w:pPr>
        <w:pStyle w:val="NoSpacing"/>
        <w:jc w:val="center"/>
        <w:rPr>
          <w:b/>
          <w:i/>
          <w:lang w:val="en-US"/>
        </w:rPr>
      </w:pPr>
      <w:r w:rsidRPr="004842E2">
        <w:rPr>
          <w:b/>
          <w:i/>
          <w:lang w:val="en-US"/>
        </w:rPr>
        <w:t>Entrepreneurial Finance and Venture Funds</w:t>
      </w:r>
    </w:p>
    <w:p w:rsidR="00B65001" w:rsidRPr="004842E2" w:rsidRDefault="00B65001" w:rsidP="00B65001">
      <w:pPr>
        <w:pStyle w:val="NoSpacing"/>
        <w:jc w:val="center"/>
        <w:rPr>
          <w:b/>
          <w:i/>
          <w:lang w:val="en-US"/>
        </w:rPr>
      </w:pPr>
      <w:r w:rsidRPr="004842E2">
        <w:rPr>
          <w:b/>
          <w:i/>
          <w:lang w:val="en-US"/>
        </w:rPr>
        <w:t>3rd semester, obligatory course</w:t>
      </w:r>
    </w:p>
    <w:p w:rsidR="00B65001" w:rsidRPr="004842E2" w:rsidRDefault="00B65001" w:rsidP="00B65001">
      <w:pPr>
        <w:pStyle w:val="NoSpacing"/>
        <w:jc w:val="right"/>
        <w:rPr>
          <w:b/>
          <w:lang w:val="en-US"/>
        </w:rPr>
      </w:pPr>
      <w:r w:rsidRPr="004842E2">
        <w:rPr>
          <w:b/>
          <w:lang w:val="en-US"/>
        </w:rPr>
        <w:t xml:space="preserve">Instructor: </w:t>
      </w:r>
    </w:p>
    <w:p w:rsidR="008C46BF" w:rsidRPr="004842E2" w:rsidRDefault="008C46BF" w:rsidP="00B65001">
      <w:pPr>
        <w:pStyle w:val="NoSpacing"/>
        <w:jc w:val="right"/>
        <w:rPr>
          <w:lang w:val="en-US"/>
        </w:rPr>
      </w:pPr>
      <w:r w:rsidRPr="004842E2">
        <w:rPr>
          <w:lang w:val="en-US"/>
        </w:rPr>
        <w:t>Nataša Šarlija</w:t>
      </w:r>
    </w:p>
    <w:p w:rsidR="00B65001" w:rsidRPr="004842E2" w:rsidRDefault="00B65001" w:rsidP="00B65001">
      <w:pPr>
        <w:pStyle w:val="NoSpacing"/>
        <w:jc w:val="right"/>
        <w:rPr>
          <w:lang w:val="en-US"/>
        </w:rPr>
      </w:pPr>
    </w:p>
    <w:p w:rsidR="00B65001" w:rsidRPr="004842E2" w:rsidRDefault="00B65001" w:rsidP="00B65001">
      <w:pPr>
        <w:pStyle w:val="NoSpacing"/>
        <w:jc w:val="right"/>
        <w:rPr>
          <w:lang w:val="en-US"/>
        </w:rPr>
      </w:pPr>
    </w:p>
    <w:p w:rsidR="008C46BF" w:rsidRPr="004842E2" w:rsidRDefault="008C46BF" w:rsidP="00B65001">
      <w:pPr>
        <w:pStyle w:val="NoSpacing"/>
        <w:jc w:val="right"/>
        <w:rPr>
          <w:lang w:val="en-US"/>
        </w:rPr>
      </w:pPr>
    </w:p>
    <w:p w:rsidR="00B65001" w:rsidRPr="004842E2" w:rsidRDefault="00B65001" w:rsidP="00B65001">
      <w:pPr>
        <w:pStyle w:val="NoSpacing"/>
        <w:jc w:val="right"/>
        <w:rPr>
          <w:lang w:val="en-US"/>
        </w:rPr>
      </w:pPr>
    </w:p>
    <w:p w:rsidR="00B65001" w:rsidRPr="004842E2" w:rsidRDefault="00D6371E" w:rsidP="00B65001">
      <w:pPr>
        <w:shd w:val="clear" w:color="auto" w:fill="D9D9D9"/>
        <w:rPr>
          <w:sz w:val="24"/>
          <w:szCs w:val="24"/>
          <w:lang w:val="en-US"/>
        </w:rPr>
      </w:pPr>
      <w:r w:rsidRPr="004842E2">
        <w:rPr>
          <w:b/>
          <w:sz w:val="24"/>
          <w:szCs w:val="24"/>
          <w:lang w:val="en-US"/>
        </w:rPr>
        <w:t xml:space="preserve">Description of </w:t>
      </w:r>
      <w:r w:rsidR="004D06EC">
        <w:rPr>
          <w:b/>
          <w:sz w:val="24"/>
          <w:szCs w:val="24"/>
          <w:lang w:val="en-US"/>
        </w:rPr>
        <w:t>a</w:t>
      </w:r>
      <w:r w:rsidRPr="004842E2">
        <w:rPr>
          <w:b/>
          <w:sz w:val="24"/>
          <w:szCs w:val="24"/>
          <w:lang w:val="en-US"/>
        </w:rPr>
        <w:t xml:space="preserve"> project that should be prepared for the course</w:t>
      </w:r>
    </w:p>
    <w:p w:rsidR="00B65001" w:rsidRPr="004842E2" w:rsidRDefault="00B65001" w:rsidP="00B65001">
      <w:pPr>
        <w:shd w:val="clear" w:color="auto" w:fill="FFFFFF"/>
        <w:rPr>
          <w:sz w:val="24"/>
          <w:szCs w:val="24"/>
          <w:lang w:val="en-US"/>
        </w:rPr>
      </w:pPr>
    </w:p>
    <w:p w:rsidR="00D6371E" w:rsidRPr="004842E2" w:rsidRDefault="00D6371E" w:rsidP="005E219F">
      <w:pPr>
        <w:shd w:val="clear" w:color="auto" w:fill="FFFFFF"/>
        <w:spacing w:after="0" w:line="240" w:lineRule="auto"/>
        <w:rPr>
          <w:sz w:val="24"/>
          <w:szCs w:val="24"/>
          <w:lang w:val="en-US"/>
        </w:rPr>
      </w:pPr>
      <w:r w:rsidRPr="004842E2">
        <w:rPr>
          <w:sz w:val="24"/>
          <w:szCs w:val="24"/>
          <w:lang w:val="en-US"/>
        </w:rPr>
        <w:t xml:space="preserve">A project should be prepared for a company that has potential </w:t>
      </w:r>
      <w:r w:rsidR="004D06EC">
        <w:rPr>
          <w:sz w:val="24"/>
          <w:szCs w:val="24"/>
          <w:lang w:val="en-US"/>
        </w:rPr>
        <w:t>for</w:t>
      </w:r>
      <w:r w:rsidRPr="004842E2">
        <w:rPr>
          <w:sz w:val="24"/>
          <w:szCs w:val="24"/>
          <w:lang w:val="en-US"/>
        </w:rPr>
        <w:t xml:space="preserve"> growth. Based on the financial statements of the company that students should find for themselves, the following should be done: </w:t>
      </w:r>
    </w:p>
    <w:p w:rsidR="00D6371E" w:rsidRPr="004842E2" w:rsidRDefault="00D6371E" w:rsidP="005E219F">
      <w:pPr>
        <w:shd w:val="clear" w:color="auto" w:fill="FFFFFF"/>
        <w:spacing w:after="0" w:line="240" w:lineRule="auto"/>
        <w:rPr>
          <w:sz w:val="24"/>
          <w:szCs w:val="24"/>
          <w:lang w:val="en-US"/>
        </w:rPr>
      </w:pPr>
    </w:p>
    <w:p w:rsidR="00D6371E" w:rsidRPr="004842E2" w:rsidRDefault="00D6371E" w:rsidP="005E219F">
      <w:pPr>
        <w:shd w:val="clear" w:color="auto" w:fill="FFFFFF"/>
        <w:spacing w:after="0" w:line="240" w:lineRule="auto"/>
        <w:rPr>
          <w:sz w:val="24"/>
          <w:szCs w:val="24"/>
          <w:lang w:val="en-US"/>
        </w:rPr>
      </w:pPr>
    </w:p>
    <w:p w:rsidR="00D6371E" w:rsidRPr="004842E2" w:rsidRDefault="00D6371E" w:rsidP="005E219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>Analysis of the financial statements</w:t>
      </w:r>
      <w:r w:rsidR="004842E2"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(balance sheet and income statement)</w:t>
      </w: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for the last 3 years: horizontal analysis, common</w:t>
      </w:r>
      <w:r w:rsidR="004842E2"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>-size</w:t>
      </w: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analysis, analysis of the liquidity, activity, leverage and profitability. </w:t>
      </w:r>
    </w:p>
    <w:p w:rsidR="00D6371E" w:rsidRPr="004842E2" w:rsidRDefault="004842E2" w:rsidP="005E219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Suggest 3 potential projects the company can initiate. Develop projection of income statements and cash flow of the projects for the next </w:t>
      </w:r>
      <w:r w:rsidR="00464F11">
        <w:rPr>
          <w:rFonts w:eastAsia="Times New Roman" w:cstheme="minorHAnsi"/>
          <w:color w:val="000000"/>
          <w:sz w:val="24"/>
          <w:szCs w:val="24"/>
          <w:lang w:val="en-US" w:eastAsia="hr-HR"/>
        </w:rPr>
        <w:t>5</w:t>
      </w: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-10 years for 3 scenarios: optimistic, realistic and pessimistic. </w:t>
      </w:r>
    </w:p>
    <w:p w:rsidR="005E219F" w:rsidRDefault="004842E2" w:rsidP="005E219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  <w:r>
        <w:rPr>
          <w:rFonts w:eastAsia="Times New Roman" w:cstheme="minorHAnsi"/>
          <w:color w:val="000000"/>
          <w:sz w:val="24"/>
          <w:szCs w:val="24"/>
          <w:lang w:val="en-US" w:eastAsia="hr-HR"/>
        </w:rPr>
        <w:t>Calculate net present value</w:t>
      </w:r>
      <w:r w:rsidR="004D06EC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and</w:t>
      </w:r>
      <w:r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internal rate of return – for all 3 projects for each scenario. </w:t>
      </w:r>
    </w:p>
    <w:p w:rsidR="004842E2" w:rsidRPr="004842E2" w:rsidRDefault="004842E2" w:rsidP="005E219F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  <w:r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For every projects combination </w:t>
      </w:r>
      <w:r w:rsidRPr="004842E2">
        <w:rPr>
          <w:rFonts w:eastAsia="Times New Roman" w:cstheme="minorHAnsi"/>
          <w:color w:val="000000"/>
          <w:sz w:val="24"/>
          <w:szCs w:val="24"/>
          <w:lang w:val="en-US" w:eastAsia="hr-HR"/>
        </w:rPr>
        <w:t>[(1,2), (1,3), (2,3), (1,2,3)]</w:t>
      </w:r>
      <w:r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calculate: ERR, R, test the hypothesis for cash flow</w:t>
      </w:r>
      <w:r w:rsidR="00464F11"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 (if it is appropriate)</w:t>
      </w:r>
      <w:r>
        <w:rPr>
          <w:rFonts w:eastAsia="Times New Roman" w:cstheme="minorHAnsi"/>
          <w:color w:val="000000"/>
          <w:sz w:val="24"/>
          <w:szCs w:val="24"/>
          <w:lang w:val="en-US" w:eastAsia="hr-HR"/>
        </w:rPr>
        <w:t xml:space="preserve">, coefficient of diffusion. Select the best combination. </w:t>
      </w:r>
    </w:p>
    <w:p w:rsidR="00F159DB" w:rsidRPr="004842E2" w:rsidRDefault="00F159DB" w:rsidP="00F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</w:p>
    <w:p w:rsidR="008C46BF" w:rsidRPr="004842E2" w:rsidRDefault="008C46BF" w:rsidP="00F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 w:eastAsia="hr-HR"/>
        </w:rPr>
      </w:pPr>
    </w:p>
    <w:p w:rsidR="00464F11" w:rsidRDefault="00127A4E" w:rsidP="00F159DB">
      <w:pPr>
        <w:shd w:val="clear" w:color="auto" w:fill="D9D9D9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The project should be sent to: </w:t>
      </w:r>
      <w:hyperlink r:id="rId5" w:history="1">
        <w:r w:rsidR="00464F11" w:rsidRPr="005C2759">
          <w:rPr>
            <w:rStyle w:val="Hyperlink"/>
            <w:b/>
            <w:sz w:val="24"/>
            <w:szCs w:val="24"/>
            <w:lang w:val="en-US"/>
          </w:rPr>
          <w:t>natasa@efos.hr</w:t>
        </w:r>
      </w:hyperlink>
    </w:p>
    <w:p w:rsidR="00464F11" w:rsidRDefault="00464F11" w:rsidP="00F159DB">
      <w:pPr>
        <w:shd w:val="clear" w:color="auto" w:fill="D9D9D9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Deadline: 30.1.2020.</w:t>
      </w:r>
    </w:p>
    <w:p w:rsidR="00216A7C" w:rsidRPr="00216A7C" w:rsidRDefault="00216A7C" w:rsidP="00216A7C">
      <w:pPr>
        <w:shd w:val="clear" w:color="auto" w:fill="D9D9D9"/>
        <w:rPr>
          <w:b/>
          <w:sz w:val="24"/>
          <w:szCs w:val="24"/>
          <w:lang w:val="en-US"/>
        </w:rPr>
      </w:pPr>
      <w:r w:rsidRPr="00216A7C">
        <w:rPr>
          <w:b/>
          <w:sz w:val="24"/>
          <w:szCs w:val="24"/>
          <w:lang w:val="en-US"/>
        </w:rPr>
        <w:t>It is allowed that students work in pairs which means that two students can prepare one project assignment together.</w:t>
      </w:r>
    </w:p>
    <w:p w:rsidR="00F159DB" w:rsidRPr="004842E2" w:rsidRDefault="00127A4E" w:rsidP="00F159DB">
      <w:pPr>
        <w:shd w:val="clear" w:color="auto" w:fill="D9D9D9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Literature: </w:t>
      </w:r>
    </w:p>
    <w:p w:rsidR="00DF36BC" w:rsidRPr="004842E2" w:rsidRDefault="0067295F" w:rsidP="00F159DB">
      <w:pPr>
        <w:shd w:val="clear" w:color="auto" w:fill="FFFFFF"/>
        <w:rPr>
          <w:sz w:val="24"/>
          <w:szCs w:val="24"/>
          <w:lang w:val="en-US"/>
        </w:rPr>
      </w:pPr>
      <w:bookmarkStart w:id="0" w:name="_GoBack"/>
      <w:bookmarkEnd w:id="0"/>
      <w:r w:rsidRPr="004842E2">
        <w:rPr>
          <w:sz w:val="24"/>
          <w:szCs w:val="24"/>
          <w:lang w:val="en-US"/>
        </w:rPr>
        <w:t xml:space="preserve">Ross, S.A., </w:t>
      </w:r>
      <w:proofErr w:type="spellStart"/>
      <w:r w:rsidRPr="004842E2">
        <w:rPr>
          <w:sz w:val="24"/>
          <w:szCs w:val="24"/>
          <w:lang w:val="en-US"/>
        </w:rPr>
        <w:t>Westerfield</w:t>
      </w:r>
      <w:proofErr w:type="spellEnd"/>
      <w:r w:rsidRPr="004842E2">
        <w:rPr>
          <w:sz w:val="24"/>
          <w:szCs w:val="24"/>
          <w:lang w:val="en-US"/>
        </w:rPr>
        <w:t xml:space="preserve">, R.W., Jordan, B.D., </w:t>
      </w:r>
      <w:r w:rsidR="00127A4E">
        <w:rPr>
          <w:sz w:val="24"/>
          <w:szCs w:val="24"/>
          <w:lang w:val="en-US"/>
        </w:rPr>
        <w:t>Fundamentals of Corporate Finan</w:t>
      </w:r>
      <w:r w:rsidRPr="004842E2">
        <w:rPr>
          <w:sz w:val="24"/>
          <w:szCs w:val="24"/>
          <w:lang w:val="en-US"/>
        </w:rPr>
        <w:t xml:space="preserve">ce – </w:t>
      </w:r>
      <w:r w:rsidR="00127A4E">
        <w:rPr>
          <w:sz w:val="24"/>
          <w:szCs w:val="24"/>
          <w:lang w:val="en-US"/>
        </w:rPr>
        <w:t>any edition or some other book about corporate finance (for 1. and 3. above)</w:t>
      </w:r>
    </w:p>
    <w:p w:rsidR="00D80763" w:rsidRPr="00910621" w:rsidRDefault="005963A4" w:rsidP="00910621">
      <w:pPr>
        <w:shd w:val="clear" w:color="auto" w:fill="FFFFFF"/>
        <w:rPr>
          <w:sz w:val="24"/>
          <w:szCs w:val="24"/>
          <w:lang w:val="en-US"/>
        </w:rPr>
      </w:pPr>
      <w:proofErr w:type="spellStart"/>
      <w:r w:rsidRPr="004842E2">
        <w:rPr>
          <w:sz w:val="24"/>
          <w:szCs w:val="24"/>
          <w:lang w:val="en-US"/>
        </w:rPr>
        <w:t>Stancill</w:t>
      </w:r>
      <w:proofErr w:type="spellEnd"/>
      <w:r w:rsidRPr="004842E2">
        <w:rPr>
          <w:sz w:val="24"/>
          <w:szCs w:val="24"/>
          <w:lang w:val="en-US"/>
        </w:rPr>
        <w:t>, J.N., Entrepreneurial Finance for New and Emerging Business, Thompson South-Western, Mason, 2004.</w:t>
      </w:r>
      <w:r w:rsidR="00127A4E">
        <w:rPr>
          <w:sz w:val="24"/>
          <w:szCs w:val="24"/>
          <w:lang w:val="en-US"/>
        </w:rPr>
        <w:t xml:space="preserve"> (pp. 141-162)</w:t>
      </w:r>
    </w:p>
    <w:sectPr w:rsidR="00D80763" w:rsidRPr="00910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47E38"/>
    <w:multiLevelType w:val="hybridMultilevel"/>
    <w:tmpl w:val="FC3E7F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BC"/>
    <w:rsid w:val="0010614F"/>
    <w:rsid w:val="00127A4E"/>
    <w:rsid w:val="00151551"/>
    <w:rsid w:val="00194668"/>
    <w:rsid w:val="001D16EF"/>
    <w:rsid w:val="00216A7C"/>
    <w:rsid w:val="00391A8F"/>
    <w:rsid w:val="00464F11"/>
    <w:rsid w:val="004842E2"/>
    <w:rsid w:val="004D06EC"/>
    <w:rsid w:val="005349B1"/>
    <w:rsid w:val="0057173B"/>
    <w:rsid w:val="005963A4"/>
    <w:rsid w:val="005E219F"/>
    <w:rsid w:val="0067295F"/>
    <w:rsid w:val="007C05DF"/>
    <w:rsid w:val="008C46BF"/>
    <w:rsid w:val="00910621"/>
    <w:rsid w:val="00951CA7"/>
    <w:rsid w:val="00AC21A6"/>
    <w:rsid w:val="00B65001"/>
    <w:rsid w:val="00D556EA"/>
    <w:rsid w:val="00D6371E"/>
    <w:rsid w:val="00D80763"/>
    <w:rsid w:val="00DC5AAE"/>
    <w:rsid w:val="00DF36BC"/>
    <w:rsid w:val="00ED26F6"/>
    <w:rsid w:val="00EF7D17"/>
    <w:rsid w:val="00F159DB"/>
    <w:rsid w:val="00F3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4907"/>
  <w15:docId w15:val="{069D6533-4029-4478-A16B-425D88A3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29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3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3CBC"/>
    <w:rPr>
      <w:rFonts w:ascii="Courier New" w:eastAsia="Times New Roman" w:hAnsi="Courier New" w:cs="Courier New"/>
      <w:color w:val="000000"/>
      <w:sz w:val="20"/>
      <w:szCs w:val="20"/>
      <w:lang w:eastAsia="hr-HR"/>
    </w:rPr>
  </w:style>
  <w:style w:type="paragraph" w:styleId="NoSpacing">
    <w:name w:val="No Spacing"/>
    <w:uiPriority w:val="99"/>
    <w:qFormat/>
    <w:rsid w:val="00B65001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515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59D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7295F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contributornametrigger">
    <w:name w:val="contributornametrigger"/>
    <w:basedOn w:val="DefaultParagraphFont"/>
    <w:rsid w:val="0067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451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84521">
      <w:bodyDiv w:val="1"/>
      <w:marLeft w:val="0"/>
      <w:marRight w:val="0"/>
      <w:marTop w:val="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4657">
              <w:marLeft w:val="0"/>
              <w:marRight w:val="0"/>
              <w:marTop w:val="24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tasa@efos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Nataša Šarlija</cp:lastModifiedBy>
  <cp:revision>5</cp:revision>
  <dcterms:created xsi:type="dcterms:W3CDTF">2019-11-06T20:44:00Z</dcterms:created>
  <dcterms:modified xsi:type="dcterms:W3CDTF">2019-11-21T20:11:00Z</dcterms:modified>
</cp:coreProperties>
</file>